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DD7E9" w14:textId="77777777" w:rsidR="00781FB9" w:rsidRPr="00347F22" w:rsidRDefault="00781FB9" w:rsidP="00781FB9">
      <w:pPr>
        <w:pStyle w:val="4-Submain-templates"/>
        <w:rPr>
          <w:rFonts w:ascii="Times New Roman" w:hAnsi="Times New Roman"/>
        </w:rPr>
      </w:pPr>
      <w:bookmarkStart w:id="0" w:name="_Toc453850681"/>
      <w:bookmarkStart w:id="1" w:name="_Toc31807959"/>
      <w:bookmarkStart w:id="2" w:name="Final_Leg_Csl_Ltr"/>
      <w:r w:rsidRPr="00347F22">
        <w:rPr>
          <w:rFonts w:ascii="Times New Roman" w:hAnsi="Times New Roman"/>
        </w:rPr>
        <w:t>Final (Filing) Letter to Legislative Council</w:t>
      </w:r>
      <w:bookmarkEnd w:id="0"/>
      <w:bookmarkEnd w:id="1"/>
    </w:p>
    <w:bookmarkEnd w:id="2"/>
    <w:p w14:paraId="2150DA2A" w14:textId="77777777" w:rsidR="00781FB9" w:rsidRPr="00347F22" w:rsidRDefault="00781FB9" w:rsidP="00781FB9">
      <w:pPr>
        <w:spacing w:after="200" w:line="276" w:lineRule="auto"/>
        <w:rPr>
          <w:rFonts w:ascii="Times New Roman" w:hAnsi="Times New Roman" w:cs="Times New Roman"/>
        </w:rPr>
      </w:pPr>
    </w:p>
    <w:p w14:paraId="35CE52E7" w14:textId="77777777" w:rsidR="00781FB9" w:rsidRPr="00347F22" w:rsidRDefault="00781FB9" w:rsidP="00781FB9">
      <w:pPr>
        <w:pStyle w:val="BodyTextIndent"/>
        <w:ind w:left="0"/>
        <w:rPr>
          <w:rFonts w:ascii="Times New Roman" w:hAnsi="Times New Roman" w:cs="Times New Roman"/>
          <w:b/>
        </w:rPr>
      </w:pPr>
      <w:r w:rsidRPr="00347F22">
        <w:rPr>
          <w:rFonts w:ascii="Times New Roman" w:hAnsi="Times New Roman" w:cs="Times New Roman"/>
          <w:b/>
        </w:rPr>
        <w:t>[DATE]</w:t>
      </w:r>
    </w:p>
    <w:p w14:paraId="474F32FF" w14:textId="77777777" w:rsidR="00781FB9" w:rsidRPr="00347F22" w:rsidRDefault="00781FB9" w:rsidP="00781FB9">
      <w:pPr>
        <w:pStyle w:val="BodyTextIndent"/>
        <w:ind w:left="0"/>
        <w:rPr>
          <w:rFonts w:ascii="Times New Roman" w:hAnsi="Times New Roman" w:cs="Times New Roman"/>
        </w:rPr>
      </w:pPr>
    </w:p>
    <w:p w14:paraId="44643AA0" w14:textId="6274780D" w:rsidR="00781FB9" w:rsidRPr="00347F22" w:rsidRDefault="00781FB9" w:rsidP="00781FB9">
      <w:pPr>
        <w:ind w:left="720" w:hanging="720"/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 xml:space="preserve">Ms. </w:t>
      </w:r>
      <w:r w:rsidR="00FF6A39" w:rsidRPr="00347F22">
        <w:rPr>
          <w:rFonts w:ascii="Times New Roman" w:hAnsi="Times New Roman" w:cs="Times New Roman"/>
        </w:rPr>
        <w:t>Liz Fordahl</w:t>
      </w:r>
    </w:p>
    <w:p w14:paraId="5429EBBC" w14:textId="77777777" w:rsidR="00781FB9" w:rsidRPr="00347F22" w:rsidRDefault="00781FB9" w:rsidP="00781FB9">
      <w:pPr>
        <w:ind w:left="720" w:hanging="720"/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>Assistant Code Revisor</w:t>
      </w:r>
    </w:p>
    <w:p w14:paraId="67455C71" w14:textId="77777777" w:rsidR="00781FB9" w:rsidRPr="00347F22" w:rsidRDefault="00781FB9" w:rsidP="00781FB9">
      <w:pPr>
        <w:ind w:left="720" w:hanging="720"/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>Legislative Council</w:t>
      </w:r>
    </w:p>
    <w:p w14:paraId="6AF85063" w14:textId="77777777" w:rsidR="00781FB9" w:rsidRPr="00347F22" w:rsidRDefault="00781FB9" w:rsidP="00781FB9">
      <w:pPr>
        <w:ind w:left="720" w:hanging="720"/>
        <w:rPr>
          <w:rFonts w:ascii="Times New Roman" w:hAnsi="Times New Roman" w:cs="Times New Roman"/>
        </w:rPr>
      </w:pPr>
      <w:smartTag w:uri="urn:schemas-microsoft-com:office:smarttags" w:element="address">
        <w:smartTag w:uri="urn:schemas-microsoft-com:office:smarttags" w:element="Street">
          <w:r w:rsidRPr="00347F22">
            <w:rPr>
              <w:rFonts w:ascii="Times New Roman" w:hAnsi="Times New Roman" w:cs="Times New Roman"/>
            </w:rPr>
            <w:t>600 East Boulevard</w:t>
          </w:r>
        </w:smartTag>
      </w:smartTag>
      <w:r w:rsidRPr="00347F22">
        <w:rPr>
          <w:rFonts w:ascii="Times New Roman" w:hAnsi="Times New Roman" w:cs="Times New Roman"/>
        </w:rPr>
        <w:t>, 2nd Floor</w:t>
      </w:r>
    </w:p>
    <w:p w14:paraId="5330D109" w14:textId="77777777" w:rsidR="00781FB9" w:rsidRPr="00347F22" w:rsidRDefault="00781FB9" w:rsidP="00781FB9">
      <w:pPr>
        <w:ind w:left="720" w:hanging="720"/>
        <w:rPr>
          <w:rFonts w:ascii="Times New Roman" w:hAnsi="Times New Roman" w:cs="Times New Roman"/>
        </w:rPr>
      </w:pPr>
      <w:smartTag w:uri="urn:schemas-microsoft-com:office:smarttags" w:element="City">
        <w:r w:rsidRPr="00347F22">
          <w:rPr>
            <w:rFonts w:ascii="Times New Roman" w:hAnsi="Times New Roman" w:cs="Times New Roman"/>
          </w:rPr>
          <w:t>Bismarck</w:t>
        </w:r>
      </w:smartTag>
      <w:r w:rsidRPr="00347F22">
        <w:rPr>
          <w:rFonts w:ascii="Times New Roman" w:hAnsi="Times New Roman" w:cs="Times New Roman"/>
        </w:rPr>
        <w:t>, ND 58505</w:t>
      </w:r>
      <w:r w:rsidRPr="00347F22">
        <w:rPr>
          <w:rFonts w:ascii="Times New Roman" w:hAnsi="Times New Roman" w:cs="Times New Roman"/>
        </w:rPr>
        <w:noBreakHyphen/>
        <w:t>0360</w:t>
      </w:r>
    </w:p>
    <w:p w14:paraId="12D035D7" w14:textId="77777777" w:rsidR="00781FB9" w:rsidRPr="00347F22" w:rsidRDefault="00781FB9" w:rsidP="00781FB9">
      <w:pPr>
        <w:ind w:left="720" w:hanging="720"/>
        <w:rPr>
          <w:rFonts w:ascii="Times New Roman" w:hAnsi="Times New Roman" w:cs="Times New Roman"/>
        </w:rPr>
      </w:pPr>
    </w:p>
    <w:p w14:paraId="58AE3E57" w14:textId="47848930" w:rsidR="00781FB9" w:rsidRPr="00347F22" w:rsidRDefault="00781FB9" w:rsidP="00781FB9">
      <w:pPr>
        <w:ind w:left="720" w:hanging="720"/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 xml:space="preserve">Dear Ms. </w:t>
      </w:r>
      <w:r w:rsidR="00CE724E" w:rsidRPr="00347F22">
        <w:rPr>
          <w:rFonts w:ascii="Times New Roman" w:hAnsi="Times New Roman" w:cs="Times New Roman"/>
        </w:rPr>
        <w:t>Fordahl</w:t>
      </w:r>
      <w:r w:rsidRPr="00347F22">
        <w:rPr>
          <w:rFonts w:ascii="Times New Roman" w:hAnsi="Times New Roman" w:cs="Times New Roman"/>
        </w:rPr>
        <w:t>:</w:t>
      </w:r>
    </w:p>
    <w:p w14:paraId="2F9A6327" w14:textId="77777777" w:rsidR="00781FB9" w:rsidRPr="00347F22" w:rsidRDefault="00781FB9" w:rsidP="00781FB9">
      <w:pPr>
        <w:ind w:left="720" w:hanging="720"/>
        <w:rPr>
          <w:rFonts w:ascii="Times New Roman" w:hAnsi="Times New Roman" w:cs="Times New Roman"/>
        </w:rPr>
      </w:pPr>
    </w:p>
    <w:p w14:paraId="50DA96F3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>Enclosed please find the following:</w:t>
      </w:r>
    </w:p>
    <w:p w14:paraId="6CDDC290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</w:rPr>
      </w:pPr>
    </w:p>
    <w:p w14:paraId="127E09CC" w14:textId="77777777" w:rsidR="00781FB9" w:rsidRPr="00347F22" w:rsidRDefault="00781FB9" w:rsidP="00781FB9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 xml:space="preserve">A copy of the </w:t>
      </w:r>
      <w:r w:rsidRPr="00347F22">
        <w:rPr>
          <w:rFonts w:ascii="Times New Roman" w:hAnsi="Times New Roman" w:cs="Times New Roman"/>
          <w:b/>
        </w:rPr>
        <w:t>[new, amendments to, repeal of]</w:t>
      </w:r>
      <w:r w:rsidRPr="00347F22">
        <w:rPr>
          <w:rFonts w:ascii="Times New Roman" w:hAnsi="Times New Roman" w:cs="Times New Roman"/>
        </w:rPr>
        <w:t xml:space="preserve"> North Dakota Administrative Code </w:t>
      </w:r>
      <w:r w:rsidRPr="00347F22">
        <w:rPr>
          <w:rFonts w:ascii="Times New Roman" w:hAnsi="Times New Roman" w:cs="Times New Roman"/>
          <w:b/>
        </w:rPr>
        <w:t>[title, article, chapter]</w:t>
      </w:r>
      <w:r w:rsidRPr="00347F22">
        <w:rPr>
          <w:rFonts w:ascii="Times New Roman" w:hAnsi="Times New Roman" w:cs="Times New Roman"/>
        </w:rPr>
        <w:t xml:space="preserve"> regarding </w:t>
      </w:r>
      <w:r w:rsidRPr="00347F22">
        <w:rPr>
          <w:rFonts w:ascii="Times New Roman" w:hAnsi="Times New Roman" w:cs="Times New Roman"/>
          <w:b/>
        </w:rPr>
        <w:t>[topics of rules]</w:t>
      </w:r>
      <w:r w:rsidRPr="00347F22">
        <w:rPr>
          <w:rFonts w:ascii="Times New Roman" w:hAnsi="Times New Roman" w:cs="Times New Roman"/>
        </w:rPr>
        <w:t>;</w:t>
      </w:r>
    </w:p>
    <w:p w14:paraId="084A97C7" w14:textId="77777777" w:rsidR="00781FB9" w:rsidRPr="00347F22" w:rsidRDefault="00781FB9" w:rsidP="00781FB9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 xml:space="preserve">A copy of each written comment and a written summary of each oral comment on the rules </w:t>
      </w:r>
      <w:r w:rsidRPr="00347F22">
        <w:rPr>
          <w:rFonts w:ascii="Times New Roman" w:hAnsi="Times New Roman" w:cs="Times New Roman"/>
          <w:b/>
        </w:rPr>
        <w:t>[or note that no comments were received]</w:t>
      </w:r>
      <w:r w:rsidRPr="00347F22">
        <w:rPr>
          <w:rFonts w:ascii="Times New Roman" w:hAnsi="Times New Roman" w:cs="Times New Roman"/>
        </w:rPr>
        <w:t xml:space="preserve">; </w:t>
      </w:r>
    </w:p>
    <w:p w14:paraId="30AD5767" w14:textId="77777777" w:rsidR="00781FB9" w:rsidRPr="00347F22" w:rsidRDefault="00781FB9" w:rsidP="00781FB9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 xml:space="preserve">A copy of the Regulatory Analysis </w:t>
      </w:r>
      <w:r w:rsidRPr="00347F22">
        <w:rPr>
          <w:rFonts w:ascii="Times New Roman" w:hAnsi="Times New Roman" w:cs="Times New Roman"/>
          <w:b/>
        </w:rPr>
        <w:t>[or note that one was not issued]</w:t>
      </w:r>
      <w:r w:rsidRPr="00347F22">
        <w:rPr>
          <w:rFonts w:ascii="Times New Roman" w:hAnsi="Times New Roman" w:cs="Times New Roman"/>
        </w:rPr>
        <w:t>;</w:t>
      </w:r>
    </w:p>
    <w:p w14:paraId="04FEE768" w14:textId="77777777" w:rsidR="00781FB9" w:rsidRPr="00347F22" w:rsidRDefault="00781FB9" w:rsidP="00781FB9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 xml:space="preserve">A copy of the Small Entity Regulatory Analysis </w:t>
      </w:r>
      <w:r w:rsidRPr="00347F22">
        <w:rPr>
          <w:rFonts w:ascii="Times New Roman" w:hAnsi="Times New Roman" w:cs="Times New Roman"/>
          <w:b/>
        </w:rPr>
        <w:t>[or note that one was not was prepared and why]</w:t>
      </w:r>
      <w:r w:rsidRPr="00347F22">
        <w:rPr>
          <w:rFonts w:ascii="Times New Roman" w:hAnsi="Times New Roman" w:cs="Times New Roman"/>
        </w:rPr>
        <w:t>;</w:t>
      </w:r>
    </w:p>
    <w:p w14:paraId="42004438" w14:textId="77777777" w:rsidR="00781FB9" w:rsidRPr="00347F22" w:rsidRDefault="00781FB9" w:rsidP="00781FB9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 xml:space="preserve">A copy of the Small Entity Economic Impact Statement </w:t>
      </w:r>
      <w:r w:rsidRPr="00347F22">
        <w:rPr>
          <w:rFonts w:ascii="Times New Roman" w:hAnsi="Times New Roman" w:cs="Times New Roman"/>
          <w:b/>
        </w:rPr>
        <w:t>[or a note that one was not prepared and why]</w:t>
      </w:r>
      <w:r w:rsidRPr="00347F22">
        <w:rPr>
          <w:rFonts w:ascii="Times New Roman" w:hAnsi="Times New Roman" w:cs="Times New Roman"/>
        </w:rPr>
        <w:t>;</w:t>
      </w:r>
    </w:p>
    <w:p w14:paraId="1F45DE1B" w14:textId="77777777" w:rsidR="00781FB9" w:rsidRPr="00347F22" w:rsidRDefault="00781FB9" w:rsidP="00781FB9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 xml:space="preserve">A copy of the fiscal note </w:t>
      </w:r>
      <w:r w:rsidRPr="00347F22">
        <w:rPr>
          <w:rFonts w:ascii="Times New Roman" w:hAnsi="Times New Roman" w:cs="Times New Roman"/>
          <w:b/>
        </w:rPr>
        <w:t>[or note that the rules have no fiscal effect]</w:t>
      </w:r>
      <w:r w:rsidRPr="00347F22">
        <w:rPr>
          <w:rFonts w:ascii="Times New Roman" w:hAnsi="Times New Roman" w:cs="Times New Roman"/>
        </w:rPr>
        <w:t>; and,</w:t>
      </w:r>
    </w:p>
    <w:p w14:paraId="56666968" w14:textId="77777777" w:rsidR="00781FB9" w:rsidRPr="00347F22" w:rsidRDefault="00781FB9" w:rsidP="00781FB9">
      <w:pPr>
        <w:pStyle w:val="BodyText"/>
        <w:numPr>
          <w:ilvl w:val="0"/>
          <w:numId w:val="1"/>
        </w:numPr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 xml:space="preserve">A copy of the letter dated </w:t>
      </w:r>
      <w:r w:rsidRPr="00347F22">
        <w:rPr>
          <w:rFonts w:ascii="Times New Roman" w:hAnsi="Times New Roman" w:cs="Times New Roman"/>
          <w:b/>
        </w:rPr>
        <w:t>[date of Attorney General letter approving rules]</w:t>
      </w:r>
      <w:r w:rsidRPr="00347F22">
        <w:rPr>
          <w:rFonts w:ascii="Times New Roman" w:hAnsi="Times New Roman" w:cs="Times New Roman"/>
        </w:rPr>
        <w:t xml:space="preserve"> from the Attorney General approved the proposed rules as to their legality. </w:t>
      </w:r>
    </w:p>
    <w:p w14:paraId="31E68C14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</w:rPr>
      </w:pPr>
    </w:p>
    <w:p w14:paraId="7498B82C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  <w:b/>
        </w:rPr>
      </w:pPr>
      <w:r w:rsidRPr="00347F22">
        <w:rPr>
          <w:rFonts w:ascii="Times New Roman" w:hAnsi="Times New Roman" w:cs="Times New Roman"/>
          <w:b/>
        </w:rPr>
        <w:t>[If applicable also include: Also included is the Letter from Governor (insert current Governor’s name) declaring these amendments to be emergency rules.]</w:t>
      </w:r>
    </w:p>
    <w:p w14:paraId="21DE792E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</w:rPr>
      </w:pPr>
    </w:p>
    <w:p w14:paraId="6EDBA3AA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 xml:space="preserve">On </w:t>
      </w:r>
      <w:r w:rsidRPr="00347F22">
        <w:rPr>
          <w:rFonts w:ascii="Times New Roman" w:hAnsi="Times New Roman" w:cs="Times New Roman"/>
          <w:b/>
        </w:rPr>
        <w:t>[date]</w:t>
      </w:r>
      <w:r w:rsidRPr="00347F22">
        <w:rPr>
          <w:rFonts w:ascii="Times New Roman" w:hAnsi="Times New Roman" w:cs="Times New Roman"/>
        </w:rPr>
        <w:t xml:space="preserve"> the </w:t>
      </w:r>
      <w:r w:rsidRPr="00347F22">
        <w:rPr>
          <w:rFonts w:ascii="Times New Roman" w:hAnsi="Times New Roman" w:cs="Times New Roman"/>
          <w:b/>
        </w:rPr>
        <w:t>[agency]</w:t>
      </w:r>
      <w:r w:rsidRPr="00347F22">
        <w:rPr>
          <w:rFonts w:ascii="Times New Roman" w:hAnsi="Times New Roman" w:cs="Times New Roman"/>
        </w:rPr>
        <w:t xml:space="preserve"> adopted the rules as approved, and is now submitting the rules for publication in the North Dakota Administrative Code. </w:t>
      </w:r>
    </w:p>
    <w:p w14:paraId="7B22954F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</w:rPr>
      </w:pPr>
    </w:p>
    <w:p w14:paraId="78C6EEE8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>Thank you for your attention to this matter.</w:t>
      </w:r>
    </w:p>
    <w:p w14:paraId="02C83A30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</w:rPr>
      </w:pPr>
    </w:p>
    <w:p w14:paraId="566CF94F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>Sincerely,</w:t>
      </w:r>
    </w:p>
    <w:p w14:paraId="2DA53C8C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</w:rPr>
      </w:pPr>
    </w:p>
    <w:p w14:paraId="3710801B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</w:rPr>
      </w:pPr>
    </w:p>
    <w:p w14:paraId="0F0F5CF6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</w:rPr>
      </w:pPr>
    </w:p>
    <w:p w14:paraId="5B6DF1FA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  <w:b/>
        </w:rPr>
      </w:pPr>
      <w:r w:rsidRPr="00347F22">
        <w:rPr>
          <w:rFonts w:ascii="Times New Roman" w:hAnsi="Times New Roman" w:cs="Times New Roman"/>
          <w:b/>
        </w:rPr>
        <w:t>[Name, Agency/Board]</w:t>
      </w:r>
    </w:p>
    <w:p w14:paraId="23E8EEE5" w14:textId="77777777" w:rsidR="00781FB9" w:rsidRPr="00347F22" w:rsidRDefault="00781FB9" w:rsidP="00781FB9">
      <w:pPr>
        <w:pStyle w:val="BodyText"/>
        <w:rPr>
          <w:rFonts w:ascii="Times New Roman" w:hAnsi="Times New Roman" w:cs="Times New Roman"/>
        </w:rPr>
      </w:pPr>
    </w:p>
    <w:p w14:paraId="3A219052" w14:textId="77777777" w:rsidR="00781FB9" w:rsidRPr="00347F22" w:rsidRDefault="00781FB9" w:rsidP="00781FB9">
      <w:pPr>
        <w:spacing w:after="200" w:line="276" w:lineRule="auto"/>
        <w:rPr>
          <w:rFonts w:ascii="Times New Roman" w:hAnsi="Times New Roman" w:cs="Times New Roman"/>
        </w:rPr>
      </w:pPr>
      <w:r w:rsidRPr="00347F22">
        <w:rPr>
          <w:rFonts w:ascii="Times New Roman" w:hAnsi="Times New Roman" w:cs="Times New Roman"/>
        </w:rPr>
        <w:t>Enclosures</w:t>
      </w:r>
    </w:p>
    <w:p w14:paraId="34AA7E6B" w14:textId="77777777" w:rsidR="00F57E2C" w:rsidRPr="00347F22" w:rsidRDefault="00F57E2C">
      <w:pPr>
        <w:rPr>
          <w:rFonts w:ascii="Times New Roman" w:hAnsi="Times New Roman" w:cs="Times New Roman"/>
        </w:rPr>
      </w:pPr>
    </w:p>
    <w:sectPr w:rsidR="00F57E2C" w:rsidRPr="00347F22" w:rsidSect="005E6115">
      <w:pgSz w:w="12240" w:h="15840" w:code="1"/>
      <w:pgMar w:top="1296" w:right="1440" w:bottom="1152" w:left="1440" w:header="432" w:footer="432" w:gutter="0"/>
      <w:paperSrc w:first="261" w:other="261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CF4"/>
    <w:multiLevelType w:val="hybridMultilevel"/>
    <w:tmpl w:val="E3305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66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FB9"/>
    <w:rsid w:val="0006628A"/>
    <w:rsid w:val="00074878"/>
    <w:rsid w:val="00133B2D"/>
    <w:rsid w:val="001630C1"/>
    <w:rsid w:val="00165183"/>
    <w:rsid w:val="00301601"/>
    <w:rsid w:val="00323E5A"/>
    <w:rsid w:val="00342D6F"/>
    <w:rsid w:val="00347F22"/>
    <w:rsid w:val="00356594"/>
    <w:rsid w:val="004D4E88"/>
    <w:rsid w:val="004E25B8"/>
    <w:rsid w:val="00592CDA"/>
    <w:rsid w:val="005A4F66"/>
    <w:rsid w:val="005E6115"/>
    <w:rsid w:val="006E78D5"/>
    <w:rsid w:val="006F4853"/>
    <w:rsid w:val="00712BB0"/>
    <w:rsid w:val="00780645"/>
    <w:rsid w:val="00781FB9"/>
    <w:rsid w:val="007D0727"/>
    <w:rsid w:val="00841EE8"/>
    <w:rsid w:val="00994D31"/>
    <w:rsid w:val="009F35F4"/>
    <w:rsid w:val="00B06AAA"/>
    <w:rsid w:val="00C112E2"/>
    <w:rsid w:val="00CC14F2"/>
    <w:rsid w:val="00CC475D"/>
    <w:rsid w:val="00CE724E"/>
    <w:rsid w:val="00D877F1"/>
    <w:rsid w:val="00E02A3E"/>
    <w:rsid w:val="00E225DF"/>
    <w:rsid w:val="00E76FFB"/>
    <w:rsid w:val="00F24158"/>
    <w:rsid w:val="00F57E2C"/>
    <w:rsid w:val="00FE247E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8C1C389"/>
  <w15:chartTrackingRefBased/>
  <w15:docId w15:val="{FC8A997D-DB4B-4448-87EC-2B182BAF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FB9"/>
    <w:pPr>
      <w:spacing w:after="0" w:line="240" w:lineRule="auto"/>
      <w:jc w:val="both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81FB9"/>
  </w:style>
  <w:style w:type="character" w:customStyle="1" w:styleId="BodyTextChar">
    <w:name w:val="Body Text Char"/>
    <w:basedOn w:val="DefaultParagraphFont"/>
    <w:link w:val="BodyText"/>
    <w:rsid w:val="00781FB9"/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781FB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81FB9"/>
    <w:rPr>
      <w:rFonts w:ascii="Arial" w:eastAsia="Times New Roman" w:hAnsi="Arial" w:cs="Arial"/>
      <w:sz w:val="24"/>
      <w:szCs w:val="20"/>
    </w:rPr>
  </w:style>
  <w:style w:type="paragraph" w:customStyle="1" w:styleId="4-Submain-templates">
    <w:name w:val="4-Sub main-templates"/>
    <w:basedOn w:val="Normal"/>
    <w:autoRedefine/>
    <w:qFormat/>
    <w:rsid w:val="00781FB9"/>
    <w:pPr>
      <w:keepNext/>
      <w:keepLines/>
      <w:spacing w:after="120"/>
      <w:jc w:val="left"/>
    </w:pPr>
    <w:rPr>
      <w:rFonts w:eastAsiaTheme="minorHAnsi" w:cs="Times New Roman"/>
      <w:b/>
      <w:sz w:val="3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Dakota Attorney General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NDAG</dc:creator>
  <cp:keywords/>
  <dc:description/>
  <cp:lastModifiedBy>Albers, Ashley M.</cp:lastModifiedBy>
  <cp:revision>2</cp:revision>
  <dcterms:created xsi:type="dcterms:W3CDTF">2025-05-23T14:23:00Z</dcterms:created>
  <dcterms:modified xsi:type="dcterms:W3CDTF">2025-05-23T14:23:00Z</dcterms:modified>
</cp:coreProperties>
</file>